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ind w:right="480"/>
        <w:rPr>
          <w:rFonts w:ascii="ˎ̥" w:hAnsi="ˎ̥" w:cs="宋体"/>
          <w:color w:val="5E5E5E"/>
          <w:kern w:val="0"/>
          <w:sz w:val="32"/>
          <w:szCs w:val="32"/>
        </w:rPr>
      </w:pPr>
      <w:r>
        <w:rPr>
          <w:rFonts w:hint="eastAsia" w:ascii="ˎ̥" w:hAnsi="ˎ̥" w:cs="宋体"/>
          <w:color w:val="5E5E5E"/>
          <w:kern w:val="0"/>
          <w:sz w:val="32"/>
          <w:szCs w:val="32"/>
        </w:rPr>
        <w:t xml:space="preserve">附件1： </w:t>
      </w:r>
    </w:p>
    <w:p>
      <w:pPr>
        <w:widowControl/>
        <w:spacing w:line="330" w:lineRule="atLeast"/>
        <w:ind w:right="480"/>
        <w:jc w:val="center"/>
        <w:rPr>
          <w:rFonts w:ascii="ˎ̥" w:hAnsi="ˎ̥" w:cs="宋体"/>
          <w:b/>
          <w:color w:val="5E5E5E"/>
          <w:kern w:val="0"/>
          <w:sz w:val="32"/>
          <w:szCs w:val="32"/>
        </w:rPr>
      </w:pPr>
      <w:r>
        <w:rPr>
          <w:rFonts w:hint="eastAsia" w:ascii="ˎ̥" w:hAnsi="ˎ̥" w:cs="宋体"/>
          <w:b/>
          <w:color w:val="5E5E5E"/>
          <w:kern w:val="0"/>
          <w:sz w:val="32"/>
          <w:szCs w:val="32"/>
        </w:rPr>
        <w:t xml:space="preserve">  20</w:t>
      </w:r>
      <w:r>
        <w:rPr>
          <w:rFonts w:hint="eastAsia" w:ascii="ˎ̥" w:hAnsi="ˎ̥" w:cs="宋体"/>
          <w:b/>
          <w:color w:val="5E5E5E"/>
          <w:kern w:val="0"/>
          <w:sz w:val="32"/>
          <w:szCs w:val="32"/>
          <w:lang w:val="en-US" w:eastAsia="zh-CN"/>
        </w:rPr>
        <w:t>20</w:t>
      </w:r>
      <w:r>
        <w:rPr>
          <w:rFonts w:hint="eastAsia" w:ascii="ˎ̥" w:hAnsi="ˎ̥" w:cs="宋体"/>
          <w:b/>
          <w:color w:val="5E5E5E"/>
          <w:kern w:val="0"/>
          <w:sz w:val="32"/>
          <w:szCs w:val="32"/>
        </w:rPr>
        <w:t>年度深圳市南山区物业管理优秀项目公示名单（大厦类）</w:t>
      </w:r>
    </w:p>
    <w:tbl>
      <w:tblPr>
        <w:tblStyle w:val="4"/>
        <w:tblW w:w="141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4155"/>
        <w:gridCol w:w="4184"/>
        <w:gridCol w:w="51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管理单位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项目地址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华润置地大厦（BCD座）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深圳华润物业管理有限公司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南山区粤海街道深南大道9668号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中国医学科学院阜外医院深圳医院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深圳市明喆物业管理有限公司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南山区朗山路12号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航空航天大厦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深圳市大族物业管理有限公司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南山区高新南九道51号、53号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清华信息港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深圳力合物业管理有限公司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南山区西丽街道新东路1号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百度国际大厦东塔楼</w:t>
            </w:r>
            <w:bookmarkStart w:id="0" w:name="_GoBack"/>
            <w:bookmarkEnd w:id="0"/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深圳市卓越物业管理有限责任公司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南山区海天一路百度国际大厦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国信投资大厦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深圳市花样年国际物业服务有限公司风华分公司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南山区粤海街道高新南七道国信投资大厦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信利康大厦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深圳市信利康物业管理有限公司</w:t>
            </w:r>
          </w:p>
        </w:tc>
        <w:tc>
          <w:tcPr>
            <w:tcW w:w="5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南山区兴海大道3044号前海信利康大厦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04C24"/>
    <w:rsid w:val="000A1409"/>
    <w:rsid w:val="00174665"/>
    <w:rsid w:val="001A0218"/>
    <w:rsid w:val="00515596"/>
    <w:rsid w:val="00667F5B"/>
    <w:rsid w:val="006701F0"/>
    <w:rsid w:val="007B0398"/>
    <w:rsid w:val="00987005"/>
    <w:rsid w:val="00C811A4"/>
    <w:rsid w:val="00F909F3"/>
    <w:rsid w:val="0C837FAB"/>
    <w:rsid w:val="1AD23335"/>
    <w:rsid w:val="4EA04C24"/>
    <w:rsid w:val="53724A3F"/>
    <w:rsid w:val="58D723EE"/>
    <w:rsid w:val="64EB4766"/>
    <w:rsid w:val="683F0974"/>
    <w:rsid w:val="72816FEC"/>
    <w:rsid w:val="76B9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260</Characters>
  <Lines>2</Lines>
  <Paragraphs>1</Paragraphs>
  <TotalTime>8</TotalTime>
  <ScaleCrop>false</ScaleCrop>
  <LinksUpToDate>false</LinksUpToDate>
  <CharactersWithSpaces>304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2019-05-24T07:12:00Z</dcterms:created>
  <dc:creator>be a better man</dc:creator>
  <cp:lastModifiedBy>yan</cp:lastModifiedBy>
  <dcterms:modified xsi:type="dcterms:W3CDTF">2020-07-13T07:51:13Z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